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8ED00E" wp14:paraId="54B48504" wp14:textId="6723D481">
      <w:pPr>
        <w:spacing w:before="0" w:beforeAutospacing="off" w:after="160" w:afterAutospacing="off" w:line="27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378ED00E" w:rsidR="2B3B401F">
        <w:rPr>
          <w:rFonts w:ascii="Century Gothic" w:hAnsi="Century Gothic" w:eastAsia="Century Gothic" w:cs="Century Gothic"/>
          <w:b w:val="1"/>
          <w:bCs w:val="1"/>
          <w:i w:val="0"/>
          <w:iCs w:val="0"/>
          <w:caps w:val="0"/>
          <w:smallCaps w:val="0"/>
          <w:noProof w:val="0"/>
          <w:color w:val="000000" w:themeColor="text1" w:themeTint="FF" w:themeShade="FF"/>
          <w:sz w:val="28"/>
          <w:szCs w:val="28"/>
          <w:lang w:val="es-ES"/>
        </w:rPr>
        <w:t>Refugios</w:t>
      </w:r>
      <w:r w:rsidRPr="378ED00E" w:rsidR="77FE1426">
        <w:rPr>
          <w:rFonts w:ascii="Century Gothic" w:hAnsi="Century Gothic" w:eastAsia="Century Gothic" w:cs="Century Gothic"/>
          <w:b w:val="1"/>
          <w:bCs w:val="1"/>
          <w:i w:val="0"/>
          <w:iCs w:val="0"/>
          <w:caps w:val="0"/>
          <w:smallCaps w:val="0"/>
          <w:noProof w:val="0"/>
          <w:color w:val="000000" w:themeColor="text1" w:themeTint="FF" w:themeShade="FF"/>
          <w:sz w:val="28"/>
          <w:szCs w:val="28"/>
          <w:lang w:val="es-ES"/>
        </w:rPr>
        <w:t xml:space="preserve"> </w:t>
      </w:r>
      <w:r w:rsidRPr="378ED00E" w:rsidR="77FE1426">
        <w:rPr>
          <w:rFonts w:ascii="Century Gothic" w:hAnsi="Century Gothic" w:eastAsia="Century Gothic" w:cs="Century Gothic"/>
          <w:b w:val="1"/>
          <w:bCs w:val="1"/>
          <w:i w:val="0"/>
          <w:iCs w:val="0"/>
          <w:caps w:val="0"/>
          <w:smallCaps w:val="0"/>
          <w:noProof w:val="0"/>
          <w:color w:val="000000" w:themeColor="text1" w:themeTint="FF" w:themeShade="FF"/>
          <w:sz w:val="28"/>
          <w:szCs w:val="28"/>
          <w:lang w:val="es-ES"/>
        </w:rPr>
        <w:t>idílicos</w:t>
      </w:r>
      <w:r w:rsidRPr="378ED00E" w:rsidR="77FE1426">
        <w:rPr>
          <w:rFonts w:ascii="Century Gothic" w:hAnsi="Century Gothic" w:eastAsia="Century Gothic" w:cs="Century Gothic"/>
          <w:b w:val="1"/>
          <w:bCs w:val="1"/>
          <w:i w:val="0"/>
          <w:iCs w:val="0"/>
          <w:caps w:val="0"/>
          <w:smallCaps w:val="0"/>
          <w:noProof w:val="0"/>
          <w:color w:val="000000" w:themeColor="text1" w:themeTint="FF" w:themeShade="FF"/>
          <w:sz w:val="28"/>
          <w:szCs w:val="28"/>
          <w:lang w:val="es-ES"/>
        </w:rPr>
        <w:t>:</w:t>
      </w:r>
      <w:r w:rsidRPr="378ED00E" w:rsidR="2B3B401F">
        <w:rPr>
          <w:rFonts w:ascii="Century Gothic" w:hAnsi="Century Gothic" w:eastAsia="Century Gothic" w:cs="Century Gothic"/>
          <w:b w:val="1"/>
          <w:bCs w:val="1"/>
          <w:i w:val="0"/>
          <w:iCs w:val="0"/>
          <w:caps w:val="0"/>
          <w:smallCaps w:val="0"/>
          <w:noProof w:val="0"/>
          <w:color w:val="000000" w:themeColor="text1" w:themeTint="FF" w:themeShade="FF"/>
          <w:sz w:val="28"/>
          <w:szCs w:val="28"/>
          <w:lang w:val="es-ES"/>
        </w:rPr>
        <w:t xml:space="preserve"> 5 hoteles donde los sueños y la arquitectura se encuentran</w:t>
      </w:r>
    </w:p>
    <w:p xmlns:wp14="http://schemas.microsoft.com/office/word/2010/wordml" w:rsidP="746155FE" wp14:paraId="23B66C17" wp14:textId="584175EE">
      <w:pPr>
        <w:spacing w:before="0" w:beforeAutospacing="off" w:after="160" w:afterAutospacing="off" w:line="279" w:lineRule="auto"/>
        <w:ind w:left="0" w:right="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Hoy en día un hotel no solo es un lugar para descansar, si no, que la experiencia debe ir más allá del hospedaje para trascender en los sentidos; bien dicen que del amor nace la vista y que mejor que un espectáculo visual con verdaderas obras de arte arquitectónico. En Estados Unidos, </w:t>
      </w:r>
      <w:r w:rsidRPr="746155FE" w:rsidR="29E07D5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muchos</w:t>
      </w: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destinos fusionan el diseño innovador con el alma de su entorno, creando experiencias que cautivan tanto a los viajeros como a los amantes de la arquitectura y el diseño.</w:t>
      </w:r>
    </w:p>
    <w:p xmlns:wp14="http://schemas.microsoft.com/office/word/2010/wordml" w:rsidP="746155FE" wp14:paraId="58DFE4C7" wp14:textId="323E8E7B">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Desde el minimalismo del desierto hasta el </w:t>
      </w:r>
      <w:r w:rsidRPr="746155FE" w:rsidR="2B3B401F">
        <w:rPr>
          <w:rFonts w:ascii="Century Gothic" w:hAnsi="Century Gothic" w:eastAsia="Century Gothic" w:cs="Century Gothic"/>
          <w:b w:val="0"/>
          <w:bCs w:val="0"/>
          <w:i w:val="1"/>
          <w:iCs w:val="1"/>
          <w:caps w:val="0"/>
          <w:smallCaps w:val="0"/>
          <w:noProof w:val="0"/>
          <w:color w:val="000000" w:themeColor="text1" w:themeTint="FF" w:themeShade="FF"/>
          <w:sz w:val="22"/>
          <w:szCs w:val="22"/>
          <w:lang w:val="es-ES"/>
        </w:rPr>
        <w:t>glamour</w:t>
      </w:r>
      <w:r w:rsidRPr="746155FE" w:rsidR="2B3B401F">
        <w:rPr>
          <w:rFonts w:ascii="Century Gothic" w:hAnsi="Century Gothic" w:eastAsia="Century Gothic" w:cs="Century Gothic"/>
          <w:b w:val="0"/>
          <w:bCs w:val="0"/>
          <w:i w:val="1"/>
          <w:iCs w:val="1"/>
          <w:caps w:val="0"/>
          <w:smallCaps w:val="0"/>
          <w:noProof w:val="0"/>
          <w:color w:val="000000" w:themeColor="text1" w:themeTint="FF" w:themeShade="FF"/>
          <w:sz w:val="22"/>
          <w:szCs w:val="22"/>
          <w:lang w:val="es-ES"/>
        </w:rPr>
        <w:t xml:space="preserve"> </w:t>
      </w: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de la era dorada, </w:t>
      </w:r>
      <w:r w:rsidRPr="746155FE" w:rsidR="44D3D63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aquí</w:t>
      </w: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cinco hoteles</w:t>
      </w:r>
      <w:r w:rsidRPr="746155FE" w:rsidR="4C39A0B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por Brand USA que</w:t>
      </w: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representa</w:t>
      </w:r>
      <w:r w:rsidRPr="746155FE" w:rsidR="71CF75F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n</w:t>
      </w: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un tributo a la creatividad. Descubre estos ejemplos icónicos que transforman la forma en que experimentamos el lujo.</w:t>
      </w:r>
    </w:p>
    <w:p xmlns:wp14="http://schemas.microsoft.com/office/word/2010/wordml" w:rsidP="746155FE" wp14:paraId="293BA709" wp14:textId="32CCC9F0">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it-IT"/>
        </w:rPr>
      </w:pPr>
      <w:r w:rsidRPr="746155FE" w:rsidR="2B3B401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1. </w:t>
      </w:r>
      <w:r w:rsidRPr="746155FE" w:rsidR="2B3B401F">
        <w:rPr>
          <w:rFonts w:ascii="Century Gothic" w:hAnsi="Century Gothic" w:eastAsia="Century Gothic" w:cs="Century Gothic"/>
          <w:b w:val="1"/>
          <w:bCs w:val="1"/>
          <w:i w:val="0"/>
          <w:iCs w:val="0"/>
          <w:caps w:val="0"/>
          <w:smallCaps w:val="0"/>
          <w:strike w:val="0"/>
          <w:dstrike w:val="0"/>
          <w:noProof w:val="0"/>
          <w:sz w:val="22"/>
          <w:szCs w:val="22"/>
          <w:lang w:val="es-ES"/>
        </w:rPr>
        <w:t>Amangiri – Canyon Point, Utah</w:t>
      </w:r>
      <w:r w:rsidRPr="746155FE" w:rsidR="2B3B401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Minimalismo en el corazón del desierto</w:t>
      </w:r>
    </w:p>
    <w:p xmlns:wp14="http://schemas.microsoft.com/office/word/2010/wordml" w:rsidP="746155FE" wp14:paraId="6F9D2AD4" wp14:textId="2B2369FF">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it-IT"/>
        </w:rPr>
      </w:pP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En el remoto desierto del sur de </w:t>
      </w:r>
      <w:hyperlink r:id="R19dfd73ffe2a48cb">
        <w:r w:rsidRPr="746155FE" w:rsidR="2B3B401F">
          <w:rPr>
            <w:rStyle w:val="Hyperlink"/>
            <w:rFonts w:ascii="Century Gothic" w:hAnsi="Century Gothic" w:eastAsia="Century Gothic" w:cs="Century Gothic"/>
            <w:b w:val="0"/>
            <w:bCs w:val="0"/>
            <w:i w:val="0"/>
            <w:iCs w:val="0"/>
            <w:caps w:val="0"/>
            <w:smallCaps w:val="0"/>
            <w:noProof w:val="0"/>
            <w:sz w:val="22"/>
            <w:szCs w:val="22"/>
            <w:lang w:val="es-ES"/>
          </w:rPr>
          <w:t>Utah</w:t>
        </w:r>
      </w:hyperlink>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r w:rsidRPr="746155FE" w:rsidR="2B3B401F">
        <w:rPr>
          <w:rFonts w:ascii="Century Gothic" w:hAnsi="Century Gothic" w:eastAsia="Century Gothic" w:cs="Century Gothic"/>
          <w:b w:val="0"/>
          <w:bCs w:val="0"/>
          <w:i w:val="1"/>
          <w:iCs w:val="1"/>
          <w:caps w:val="0"/>
          <w:smallCaps w:val="0"/>
          <w:noProof w:val="0"/>
          <w:color w:val="000000" w:themeColor="text1" w:themeTint="FF" w:themeShade="FF"/>
          <w:sz w:val="22"/>
          <w:szCs w:val="22"/>
          <w:lang w:val="es-ES"/>
        </w:rPr>
        <w:t xml:space="preserve"> </w:t>
      </w:r>
      <w:hyperlink r:id="Re72a2bef8a5345da">
        <w:r w:rsidRPr="746155FE" w:rsidR="2B3B401F">
          <w:rPr>
            <w:rStyle w:val="Hyperlink"/>
            <w:rFonts w:ascii="Century Gothic" w:hAnsi="Century Gothic" w:eastAsia="Century Gothic" w:cs="Century Gothic"/>
            <w:b w:val="0"/>
            <w:bCs w:val="0"/>
            <w:i w:val="0"/>
            <w:iCs w:val="0"/>
            <w:caps w:val="0"/>
            <w:smallCaps w:val="0"/>
            <w:noProof w:val="0"/>
            <w:sz w:val="22"/>
            <w:szCs w:val="22"/>
            <w:lang w:val="es-ES"/>
          </w:rPr>
          <w:t>Amangiri</w:t>
        </w:r>
      </w:hyperlink>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746155FE"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se alza como un santuario de paz y sofisticación. Su arquitectura minimalista, diseñada para fundirse con las rocas, crea una conexión íntima con la naturaleza. Los tonos tierra y las líneas puras del diseño se complementan con vistas panorámicas de cañones y mesetas. Aquí, los huéspedes pueden explorar el desierto en caminatas guiadas o relajarse en el spa, todo mientras se sumergen en un entorno que redefine el lujo sostenible.</w:t>
      </w:r>
    </w:p>
    <w:p xmlns:wp14="http://schemas.microsoft.com/office/word/2010/wordml" w:rsidP="746155FE" wp14:paraId="36F49C04" wp14:textId="6E5AC220">
      <w:pPr>
        <w:pStyle w:val="Normal"/>
        <w:spacing w:before="240" w:beforeAutospacing="off" w:after="240" w:afterAutospacing="off"/>
        <w:jc w:val="both"/>
        <w:rPr>
          <w:rFonts w:ascii="Century Gothic" w:hAnsi="Century Gothic" w:eastAsia="Century Gothic" w:cs="Century Gothic"/>
          <w:b w:val="1"/>
          <w:bCs w:val="1"/>
          <w:noProof w:val="0"/>
          <w:sz w:val="22"/>
          <w:szCs w:val="22"/>
          <w:lang w:val="es-ES"/>
        </w:rPr>
      </w:pPr>
      <w:commentRangeStart w:id="871008426"/>
      <w:r w:rsidRPr="5FAF3217" w:rsidR="2B3B401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2. </w:t>
      </w:r>
      <w:r w:rsidRPr="5FAF3217" w:rsidR="0F2AE4B4">
        <w:rPr>
          <w:rFonts w:ascii="Century Gothic" w:hAnsi="Century Gothic" w:eastAsia="Century Gothic" w:cs="Century Gothic"/>
          <w:b w:val="1"/>
          <w:bCs w:val="1"/>
          <w:noProof w:val="0"/>
          <w:sz w:val="22"/>
          <w:szCs w:val="22"/>
          <w:lang w:val="es-ES"/>
        </w:rPr>
        <w:t>The</w:t>
      </w:r>
      <w:r w:rsidRPr="5FAF3217" w:rsidR="0F2AE4B4">
        <w:rPr>
          <w:rFonts w:ascii="Century Gothic" w:hAnsi="Century Gothic" w:eastAsia="Century Gothic" w:cs="Century Gothic"/>
          <w:b w:val="1"/>
          <w:bCs w:val="1"/>
          <w:noProof w:val="0"/>
          <w:sz w:val="22"/>
          <w:szCs w:val="22"/>
          <w:lang w:val="es-ES"/>
        </w:rPr>
        <w:t xml:space="preserve"> </w:t>
      </w:r>
      <w:r w:rsidRPr="5FAF3217" w:rsidR="0F2AE4B4">
        <w:rPr>
          <w:rFonts w:ascii="Century Gothic" w:hAnsi="Century Gothic" w:eastAsia="Century Gothic" w:cs="Century Gothic"/>
          <w:b w:val="1"/>
          <w:bCs w:val="1"/>
          <w:noProof w:val="0"/>
          <w:sz w:val="22"/>
          <w:szCs w:val="22"/>
          <w:lang w:val="es-ES"/>
        </w:rPr>
        <w:t>Maidstone</w:t>
      </w:r>
      <w:r w:rsidRPr="5FAF3217" w:rsidR="00D3B052">
        <w:rPr>
          <w:rFonts w:ascii="Century Gothic" w:hAnsi="Century Gothic" w:eastAsia="Century Gothic" w:cs="Century Gothic"/>
          <w:b w:val="1"/>
          <w:bCs w:val="1"/>
          <w:noProof w:val="0"/>
          <w:sz w:val="22"/>
          <w:szCs w:val="22"/>
          <w:lang w:val="es-ES"/>
        </w:rPr>
        <w:t xml:space="preserve"> – East Hampton, New York: Historia</w:t>
      </w:r>
      <w:r w:rsidRPr="5FAF3217" w:rsidR="59739FE5">
        <w:rPr>
          <w:rFonts w:ascii="Century Gothic" w:hAnsi="Century Gothic" w:eastAsia="Century Gothic" w:cs="Century Gothic"/>
          <w:b w:val="1"/>
          <w:bCs w:val="1"/>
          <w:noProof w:val="0"/>
          <w:sz w:val="22"/>
          <w:szCs w:val="22"/>
          <w:lang w:val="es-ES"/>
        </w:rPr>
        <w:t xml:space="preserve">, </w:t>
      </w:r>
      <w:r w:rsidRPr="5FAF3217" w:rsidR="5F0FC4CA">
        <w:rPr>
          <w:rFonts w:ascii="Century Gothic" w:hAnsi="Century Gothic" w:eastAsia="Century Gothic" w:cs="Century Gothic"/>
          <w:b w:val="1"/>
          <w:bCs w:val="1"/>
          <w:noProof w:val="0"/>
          <w:sz w:val="22"/>
          <w:szCs w:val="22"/>
          <w:lang w:val="es-ES"/>
        </w:rPr>
        <w:t>diseño</w:t>
      </w:r>
      <w:r w:rsidRPr="5FAF3217" w:rsidR="00D3B052">
        <w:rPr>
          <w:rFonts w:ascii="Century Gothic" w:hAnsi="Century Gothic" w:eastAsia="Century Gothic" w:cs="Century Gothic"/>
          <w:b w:val="1"/>
          <w:bCs w:val="1"/>
          <w:noProof w:val="0"/>
          <w:sz w:val="22"/>
          <w:szCs w:val="22"/>
          <w:lang w:val="es-ES"/>
        </w:rPr>
        <w:t xml:space="preserve"> escandinav</w:t>
      </w:r>
      <w:r w:rsidRPr="5FAF3217" w:rsidR="55DC0A92">
        <w:rPr>
          <w:rFonts w:ascii="Century Gothic" w:hAnsi="Century Gothic" w:eastAsia="Century Gothic" w:cs="Century Gothic"/>
          <w:b w:val="1"/>
          <w:bCs w:val="1"/>
          <w:noProof w:val="0"/>
          <w:sz w:val="22"/>
          <w:szCs w:val="22"/>
          <w:lang w:val="es-ES"/>
        </w:rPr>
        <w:t xml:space="preserve">o y </w:t>
      </w:r>
      <w:r w:rsidRPr="5FAF3217" w:rsidR="28917F79">
        <w:rPr>
          <w:rFonts w:ascii="Century Gothic" w:hAnsi="Century Gothic" w:eastAsia="Century Gothic" w:cs="Century Gothic"/>
          <w:b w:val="1"/>
          <w:bCs w:val="1"/>
          <w:noProof w:val="0"/>
          <w:sz w:val="22"/>
          <w:szCs w:val="22"/>
          <w:lang w:val="es-ES"/>
        </w:rPr>
        <w:t>el encanto</w:t>
      </w:r>
      <w:r w:rsidRPr="5FAF3217" w:rsidR="55DC0A92">
        <w:rPr>
          <w:rFonts w:ascii="Century Gothic" w:hAnsi="Century Gothic" w:eastAsia="Century Gothic" w:cs="Century Gothic"/>
          <w:b w:val="1"/>
          <w:bCs w:val="1"/>
          <w:noProof w:val="0"/>
          <w:sz w:val="22"/>
          <w:szCs w:val="22"/>
          <w:lang w:val="es-ES"/>
        </w:rPr>
        <w:t xml:space="preserve"> de Los </w:t>
      </w:r>
      <w:r w:rsidRPr="5FAF3217" w:rsidR="55DC0A92">
        <w:rPr>
          <w:rFonts w:ascii="Century Gothic" w:hAnsi="Century Gothic" w:eastAsia="Century Gothic" w:cs="Century Gothic"/>
          <w:b w:val="1"/>
          <w:bCs w:val="1"/>
          <w:noProof w:val="0"/>
          <w:sz w:val="22"/>
          <w:szCs w:val="22"/>
          <w:lang w:val="es-ES"/>
        </w:rPr>
        <w:t>Hamptons</w:t>
      </w:r>
      <w:r w:rsidRPr="5FAF3217" w:rsidR="00D3B052">
        <w:rPr>
          <w:rFonts w:ascii="Century Gothic" w:hAnsi="Century Gothic" w:eastAsia="Century Gothic" w:cs="Century Gothic"/>
          <w:b w:val="1"/>
          <w:bCs w:val="1"/>
          <w:noProof w:val="0"/>
          <w:sz w:val="22"/>
          <w:szCs w:val="22"/>
          <w:lang w:val="es-ES"/>
        </w:rPr>
        <w:t xml:space="preserve"> </w:t>
      </w:r>
    </w:p>
    <w:p xmlns:wp14="http://schemas.microsoft.com/office/word/2010/wordml" w:rsidP="746155FE" wp14:paraId="2846CFAA" wp14:textId="6D557BFA">
      <w:pPr>
        <w:pStyle w:val="Normal"/>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highlight w:val="yellow"/>
          <w:lang w:val="it-IT"/>
        </w:rPr>
      </w:pPr>
      <w:r w:rsidRPr="5FAF3217" w:rsidR="0F2AE4B4">
        <w:rPr>
          <w:rFonts w:ascii="Century Gothic" w:hAnsi="Century Gothic" w:eastAsia="Century Gothic" w:cs="Century Gothic"/>
          <w:noProof w:val="0"/>
          <w:sz w:val="22"/>
          <w:szCs w:val="22"/>
          <w:lang w:val="es-ES"/>
        </w:rPr>
        <w:t xml:space="preserve">Es un </w:t>
      </w:r>
      <w:hyperlink r:id="Raebf6dcdad254a18">
        <w:r w:rsidRPr="5FAF3217" w:rsidR="0F2AE4B4">
          <w:rPr>
            <w:rStyle w:val="Hyperlink"/>
            <w:rFonts w:ascii="Century Gothic" w:hAnsi="Century Gothic" w:eastAsia="Century Gothic" w:cs="Century Gothic"/>
            <w:noProof w:val="0"/>
            <w:sz w:val="22"/>
            <w:szCs w:val="22"/>
            <w:lang w:val="es-ES"/>
          </w:rPr>
          <w:t>histórico hotel</w:t>
        </w:r>
      </w:hyperlink>
      <w:r w:rsidRPr="5FAF3217" w:rsidR="0F2AE4B4">
        <w:rPr>
          <w:rFonts w:ascii="Century Gothic" w:hAnsi="Century Gothic" w:eastAsia="Century Gothic" w:cs="Century Gothic"/>
          <w:noProof w:val="0"/>
          <w:sz w:val="22"/>
          <w:szCs w:val="22"/>
          <w:lang w:val="es-ES"/>
        </w:rPr>
        <w:t xml:space="preserve"> ubicado en una cabaña blanca de estilo</w:t>
      </w:r>
      <w:r w:rsidRPr="5FAF3217" w:rsidR="0F2AE4B4">
        <w:rPr>
          <w:rFonts w:ascii="Century Gothic" w:hAnsi="Century Gothic" w:eastAsia="Century Gothic" w:cs="Century Gothic"/>
          <w:i w:val="1"/>
          <w:iCs w:val="1"/>
          <w:noProof w:val="0"/>
          <w:sz w:val="22"/>
          <w:szCs w:val="22"/>
          <w:lang w:val="es-ES"/>
        </w:rPr>
        <w:t xml:space="preserve"> </w:t>
      </w:r>
      <w:r w:rsidRPr="5FAF3217" w:rsidR="0F2AE4B4">
        <w:rPr>
          <w:rFonts w:ascii="Century Gothic" w:hAnsi="Century Gothic" w:eastAsia="Century Gothic" w:cs="Century Gothic"/>
          <w:i w:val="1"/>
          <w:iCs w:val="1"/>
          <w:noProof w:val="0"/>
          <w:sz w:val="22"/>
          <w:szCs w:val="22"/>
          <w:lang w:val="es-ES"/>
        </w:rPr>
        <w:t>Greek</w:t>
      </w:r>
      <w:r w:rsidRPr="5FAF3217" w:rsidR="0F2AE4B4">
        <w:rPr>
          <w:rFonts w:ascii="Century Gothic" w:hAnsi="Century Gothic" w:eastAsia="Century Gothic" w:cs="Century Gothic"/>
          <w:i w:val="1"/>
          <w:iCs w:val="1"/>
          <w:noProof w:val="0"/>
          <w:sz w:val="22"/>
          <w:szCs w:val="22"/>
          <w:lang w:val="es-ES"/>
        </w:rPr>
        <w:t xml:space="preserve"> Revival</w:t>
      </w:r>
      <w:r w:rsidRPr="5FAF3217" w:rsidR="0F2AE4B4">
        <w:rPr>
          <w:rFonts w:ascii="Century Gothic" w:hAnsi="Century Gothic" w:eastAsia="Century Gothic" w:cs="Century Gothic"/>
          <w:noProof w:val="0"/>
          <w:sz w:val="22"/>
          <w:szCs w:val="22"/>
          <w:lang w:val="es-ES"/>
        </w:rPr>
        <w:t xml:space="preserve"> en East Hampton, que originalmente funcionó como curtiduría en el siglo XIX y ofrecía alojamiento temporal. En la década de 1920, se transformó en un glamuroso hotel conocido por su estilo y socialités. Hoy, bajo la dirección del escritor y cineasta Jonathan Baker y la hotelera sueca Jenny Baker, el lugar combina historia con un encanto único y acogedor. Destacan sus 16 habitaciones y tres cabañas, cada una decorada en honor a figuras escandinavas como la soprano </w:t>
      </w:r>
      <w:r w:rsidRPr="5FAF3217" w:rsidR="0F2AE4B4">
        <w:rPr>
          <w:rFonts w:ascii="Century Gothic" w:hAnsi="Century Gothic" w:eastAsia="Century Gothic" w:cs="Century Gothic"/>
          <w:noProof w:val="0"/>
          <w:sz w:val="22"/>
          <w:szCs w:val="22"/>
          <w:lang w:val="es-ES"/>
        </w:rPr>
        <w:t>Birgit</w:t>
      </w:r>
      <w:r w:rsidRPr="5FAF3217" w:rsidR="0F2AE4B4">
        <w:rPr>
          <w:rFonts w:ascii="Century Gothic" w:hAnsi="Century Gothic" w:eastAsia="Century Gothic" w:cs="Century Gothic"/>
          <w:noProof w:val="0"/>
          <w:sz w:val="22"/>
          <w:szCs w:val="22"/>
          <w:lang w:val="es-ES"/>
        </w:rPr>
        <w:t xml:space="preserve"> Nilsson y el diseñador Verner </w:t>
      </w:r>
      <w:r w:rsidRPr="5FAF3217" w:rsidR="0F2AE4B4">
        <w:rPr>
          <w:rFonts w:ascii="Century Gothic" w:hAnsi="Century Gothic" w:eastAsia="Century Gothic" w:cs="Century Gothic"/>
          <w:noProof w:val="0"/>
          <w:sz w:val="22"/>
          <w:szCs w:val="22"/>
          <w:lang w:val="es-ES"/>
        </w:rPr>
        <w:t>Panton</w:t>
      </w:r>
      <w:r w:rsidRPr="5FAF3217" w:rsidR="0F2AE4B4">
        <w:rPr>
          <w:rFonts w:ascii="Century Gothic" w:hAnsi="Century Gothic" w:eastAsia="Century Gothic" w:cs="Century Gothic"/>
          <w:noProof w:val="0"/>
          <w:sz w:val="22"/>
          <w:szCs w:val="22"/>
          <w:lang w:val="es-ES"/>
        </w:rPr>
        <w:t xml:space="preserve">. Entre sus espacios más llamativos está la habitación Karen Blixen, inspirada en la autora de </w:t>
      </w:r>
      <w:r w:rsidRPr="5FAF3217" w:rsidR="0F2AE4B4">
        <w:rPr>
          <w:rFonts w:ascii="Century Gothic" w:hAnsi="Century Gothic" w:eastAsia="Century Gothic" w:cs="Century Gothic"/>
          <w:i w:val="1"/>
          <w:iCs w:val="1"/>
          <w:noProof w:val="0"/>
          <w:sz w:val="22"/>
          <w:szCs w:val="22"/>
          <w:lang w:val="es-ES"/>
        </w:rPr>
        <w:t>Out</w:t>
      </w:r>
      <w:r w:rsidRPr="5FAF3217" w:rsidR="0F2AE4B4">
        <w:rPr>
          <w:rFonts w:ascii="Century Gothic" w:hAnsi="Century Gothic" w:eastAsia="Century Gothic" w:cs="Century Gothic"/>
          <w:i w:val="1"/>
          <w:iCs w:val="1"/>
          <w:noProof w:val="0"/>
          <w:sz w:val="22"/>
          <w:szCs w:val="22"/>
          <w:lang w:val="es-ES"/>
        </w:rPr>
        <w:t xml:space="preserve"> </w:t>
      </w:r>
      <w:r w:rsidRPr="5FAF3217" w:rsidR="0F2AE4B4">
        <w:rPr>
          <w:rFonts w:ascii="Century Gothic" w:hAnsi="Century Gothic" w:eastAsia="Century Gothic" w:cs="Century Gothic"/>
          <w:i w:val="1"/>
          <w:iCs w:val="1"/>
          <w:noProof w:val="0"/>
          <w:sz w:val="22"/>
          <w:szCs w:val="22"/>
          <w:lang w:val="es-ES"/>
        </w:rPr>
        <w:t>of</w:t>
      </w:r>
      <w:r w:rsidRPr="5FAF3217" w:rsidR="0F2AE4B4">
        <w:rPr>
          <w:rFonts w:ascii="Century Gothic" w:hAnsi="Century Gothic" w:eastAsia="Century Gothic" w:cs="Century Gothic"/>
          <w:i w:val="1"/>
          <w:iCs w:val="1"/>
          <w:noProof w:val="0"/>
          <w:sz w:val="22"/>
          <w:szCs w:val="22"/>
          <w:lang w:val="es-ES"/>
        </w:rPr>
        <w:t xml:space="preserve"> </w:t>
      </w:r>
      <w:r w:rsidRPr="5FAF3217" w:rsidR="0F2AE4B4">
        <w:rPr>
          <w:rFonts w:ascii="Century Gothic" w:hAnsi="Century Gothic" w:eastAsia="Century Gothic" w:cs="Century Gothic"/>
          <w:i w:val="1"/>
          <w:iCs w:val="1"/>
          <w:noProof w:val="0"/>
          <w:sz w:val="22"/>
          <w:szCs w:val="22"/>
          <w:lang w:val="es-ES"/>
        </w:rPr>
        <w:t>Africa</w:t>
      </w:r>
      <w:r w:rsidRPr="5FAF3217" w:rsidR="0F2AE4B4">
        <w:rPr>
          <w:rFonts w:ascii="Century Gothic" w:hAnsi="Century Gothic" w:eastAsia="Century Gothic" w:cs="Century Gothic"/>
          <w:noProof w:val="0"/>
          <w:sz w:val="22"/>
          <w:szCs w:val="22"/>
          <w:lang w:val="es-ES"/>
        </w:rPr>
        <w:t>, con detalles como alfombras de cebra y decoraciones africanas que reflejan su espíritu onírico y creativo.</w:t>
      </w:r>
      <w:commentRangeEnd w:id="871008426"/>
      <w:r>
        <w:rPr>
          <w:rStyle w:val="CommentReference"/>
        </w:rPr>
        <w:commentReference w:id="871008426"/>
      </w:r>
    </w:p>
    <w:p xmlns:wp14="http://schemas.microsoft.com/office/word/2010/wordml" w:rsidP="0D038135" wp14:paraId="76DE4282" wp14:textId="3F4D866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it-IT"/>
        </w:rPr>
      </w:pPr>
      <w:r w:rsidRPr="0D038135" w:rsidR="2B3B401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3. </w:t>
      </w:r>
      <w:hyperlink r:id="Rc58e7a3cc4224e62">
        <w:r w:rsidRPr="0D038135" w:rsidR="2B3B401F">
          <w:rPr>
            <w:rStyle w:val="Hyperlink"/>
            <w:rFonts w:ascii="Century Gothic" w:hAnsi="Century Gothic" w:eastAsia="Century Gothic" w:cs="Century Gothic"/>
            <w:b w:val="1"/>
            <w:bCs w:val="1"/>
            <w:i w:val="0"/>
            <w:iCs w:val="0"/>
            <w:caps w:val="0"/>
            <w:smallCaps w:val="0"/>
            <w:strike w:val="0"/>
            <w:dstrike w:val="0"/>
            <w:noProof w:val="0"/>
            <w:sz w:val="22"/>
            <w:szCs w:val="22"/>
            <w:lang w:val="es-ES"/>
          </w:rPr>
          <w:t>The Langham, Chicago</w:t>
        </w:r>
      </w:hyperlink>
      <w:r w:rsidRPr="0D038135" w:rsidR="2B3B401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Modernismo en la Ciudad de los Vientos</w:t>
      </w:r>
    </w:p>
    <w:p xmlns:wp14="http://schemas.microsoft.com/office/word/2010/wordml" w:rsidP="0D038135" wp14:paraId="4F93EB41" wp14:textId="20B604A0">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it-IT"/>
        </w:rPr>
      </w:pPr>
      <w:r w:rsidRPr="5FAF3217"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Ubicado en un edificio histórico diseñado por </w:t>
      </w:r>
      <w:r w:rsidRPr="5FAF3217" w:rsidR="2B3B401F">
        <w:rPr>
          <w:rFonts w:ascii="Century Gothic" w:hAnsi="Century Gothic" w:eastAsia="Century Gothic" w:cs="Century Gothic"/>
          <w:b w:val="0"/>
          <w:bCs w:val="0"/>
          <w:i w:val="1"/>
          <w:iCs w:val="1"/>
          <w:caps w:val="0"/>
          <w:smallCaps w:val="0"/>
          <w:noProof w:val="0"/>
          <w:color w:val="000000" w:themeColor="text1" w:themeTint="FF" w:themeShade="FF"/>
          <w:sz w:val="22"/>
          <w:szCs w:val="22"/>
          <w:lang w:val="es-ES"/>
        </w:rPr>
        <w:t>Mies van der Rohe</w:t>
      </w:r>
      <w:r w:rsidRPr="5FAF3217"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FAF3217" w:rsidR="2B3B401F">
        <w:rPr>
          <w:rFonts w:ascii="Century Gothic" w:hAnsi="Century Gothic" w:eastAsia="Century Gothic" w:cs="Century Gothic"/>
          <w:b w:val="0"/>
          <w:bCs w:val="0"/>
          <w:i w:val="1"/>
          <w:iCs w:val="1"/>
          <w:caps w:val="0"/>
          <w:smallCaps w:val="0"/>
          <w:noProof w:val="0"/>
          <w:color w:val="000000" w:themeColor="text1" w:themeTint="FF" w:themeShade="FF"/>
          <w:sz w:val="22"/>
          <w:szCs w:val="22"/>
          <w:lang w:val="es-ES"/>
        </w:rPr>
        <w:t>The Langham</w:t>
      </w:r>
      <w:r w:rsidRPr="5FAF3217"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es un homenaje al modernismo en el corazón de Chicago. Sus líneas y espacios luminosos capturan la esencia de la arquitectura funcionalista, mientras que su ubicación junto al río Chicago ofrece vistas inigualables. A solo pasos de atracciones icónicas como él </w:t>
      </w:r>
      <w:hyperlink r:id="R78ad51a5ab8849bc">
        <w:r w:rsidRPr="5FAF3217" w:rsidR="2B3B401F">
          <w:rPr>
            <w:rStyle w:val="Hyperlink"/>
            <w:rFonts w:ascii="Century Gothic" w:hAnsi="Century Gothic" w:eastAsia="Century Gothic" w:cs="Century Gothic"/>
            <w:b w:val="0"/>
            <w:bCs w:val="0"/>
            <w:i w:val="0"/>
            <w:iCs w:val="0"/>
            <w:caps w:val="0"/>
            <w:smallCaps w:val="0"/>
            <w:strike w:val="0"/>
            <w:dstrike w:val="0"/>
            <w:noProof w:val="0"/>
            <w:sz w:val="22"/>
            <w:szCs w:val="22"/>
            <w:lang w:val="es-ES"/>
          </w:rPr>
          <w:t>Millennium Park</w:t>
        </w:r>
      </w:hyperlink>
      <w:r w:rsidRPr="5FAF3217"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y la </w:t>
      </w:r>
      <w:hyperlink r:id="Rf6529e9ce7a64299">
        <w:r w:rsidRPr="5FAF3217" w:rsidR="2B3B401F">
          <w:rPr>
            <w:rStyle w:val="Hyperlink"/>
            <w:rFonts w:ascii="Century Gothic" w:hAnsi="Century Gothic" w:eastAsia="Century Gothic" w:cs="Century Gothic"/>
            <w:b w:val="0"/>
            <w:bCs w:val="0"/>
            <w:i w:val="0"/>
            <w:iCs w:val="0"/>
            <w:caps w:val="0"/>
            <w:smallCaps w:val="0"/>
            <w:strike w:val="0"/>
            <w:dstrike w:val="0"/>
            <w:noProof w:val="0"/>
            <w:sz w:val="22"/>
            <w:szCs w:val="22"/>
            <w:lang w:val="es-ES"/>
          </w:rPr>
          <w:t>Magnificent Mile</w:t>
        </w:r>
      </w:hyperlink>
      <w:r w:rsidRPr="5FAF3217"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este hotel combina diseño atemporal con la energía vibrante de la ciudad.</w:t>
      </w:r>
    </w:p>
    <w:p w:rsidR="418DD294" w:rsidP="5FAF3217" w:rsidRDefault="418DD294" w14:paraId="03D50AE9" w14:textId="1AB18E15">
      <w:pPr>
        <w:spacing w:before="240" w:beforeAutospacing="off" w:after="240" w:afterAutospacing="off" w:line="279" w:lineRule="auto"/>
        <w:ind w:left="0" w:right="0"/>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commentRangeStart w:id="1867379522"/>
      <w:r w:rsidRPr="5FAF3217" w:rsidR="544BC703">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4. </w:t>
      </w:r>
      <w:r w:rsidRPr="5FAF3217" w:rsidR="418DD294">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San Ysidro </w:t>
      </w:r>
      <w:r w:rsidRPr="5FAF3217" w:rsidR="418DD294">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Ranch</w:t>
      </w:r>
      <w:r w:rsidRPr="5FAF3217" w:rsidR="418DD294">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 – </w:t>
      </w:r>
      <w:r w:rsidRPr="5FAF3217" w:rsidR="7EE31465">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Santa Barbara</w:t>
      </w:r>
      <w:r w:rsidRPr="5FAF3217" w:rsidR="418DD294">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Ca</w:t>
      </w:r>
      <w:r w:rsidRPr="5FAF3217" w:rsidR="23071C14">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lifornia: </w:t>
      </w:r>
      <w:r w:rsidRPr="5FAF3217" w:rsidR="4B6C776C">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Un refugio exclusivo en las colinas de Montecito</w:t>
      </w:r>
    </w:p>
    <w:p w:rsidR="418DD294" w:rsidP="746155FE" w:rsidRDefault="418DD294" w14:paraId="4CF91E81" w14:textId="01562303">
      <w:pPr>
        <w:pStyle w:val="Normal"/>
        <w:spacing w:before="240" w:beforeAutospacing="off" w:after="240" w:afterAutospacing="off" w:line="279" w:lineRule="auto"/>
        <w:ind w:left="0" w:right="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FAF3217" w:rsidR="418DD2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Si solo pudiera haber un refugio extravagante en Montecito, California, el histórico </w:t>
      </w:r>
      <w:hyperlink r:id="R8ef5b265dceb4a61">
        <w:r w:rsidRPr="5FAF3217" w:rsidR="418DD294">
          <w:rPr>
            <w:rStyle w:val="Hyperlink"/>
            <w:rFonts w:ascii="Century Gothic" w:hAnsi="Century Gothic" w:eastAsia="Century Gothic" w:cs="Century Gothic"/>
            <w:b w:val="0"/>
            <w:bCs w:val="0"/>
            <w:i w:val="0"/>
            <w:iCs w:val="0"/>
            <w:caps w:val="0"/>
            <w:smallCaps w:val="0"/>
            <w:noProof w:val="0"/>
            <w:sz w:val="22"/>
            <w:szCs w:val="22"/>
            <w:lang w:val="es-ES"/>
          </w:rPr>
          <w:t xml:space="preserve">San Ysidro </w:t>
        </w:r>
        <w:r w:rsidRPr="5FAF3217" w:rsidR="418DD294">
          <w:rPr>
            <w:rStyle w:val="Hyperlink"/>
            <w:rFonts w:ascii="Century Gothic" w:hAnsi="Century Gothic" w:eastAsia="Century Gothic" w:cs="Century Gothic"/>
            <w:b w:val="0"/>
            <w:bCs w:val="0"/>
            <w:i w:val="0"/>
            <w:iCs w:val="0"/>
            <w:caps w:val="0"/>
            <w:smallCaps w:val="0"/>
            <w:noProof w:val="0"/>
            <w:sz w:val="22"/>
            <w:szCs w:val="22"/>
            <w:lang w:val="es-ES"/>
          </w:rPr>
          <w:t>Ranch</w:t>
        </w:r>
      </w:hyperlink>
      <w:r w:rsidRPr="5FAF3217" w:rsidR="418DD2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sería sin duda uno de los principales contendientes. Ty Warner, el dueño del rancho de 128 años, desea que los huéspedes disfruten con todo su ser en este encantador retiro de 38 cabañas, ubicado en las colinas. Las cabañas tienen nombres encantadores como Gardenia Cottage y Kennedy Cottage (donde Jack y Jackie celebraron su luna de miel). Este oasis sereno puede tener un aire pintoresco, pero es donde la élite de Hollywood viene a relajarse junto a la piscina, pasear por los jardines botánicos y cenar en el </w:t>
      </w:r>
      <w:r w:rsidRPr="5FAF3217" w:rsidR="418DD2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Stonehouse</w:t>
      </w:r>
      <w:r w:rsidRPr="5FAF3217" w:rsidR="418DD2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ubicado en un edificio de empaquetado de cítricos del siglo XIX. También cuenta con un spa de renombre, música en vivo, catas privadas de vino, clases de yoga tanto privadas como grupales, y un programa exclusivo para mascotas. </w:t>
      </w:r>
      <w:commentRangeEnd w:id="1867379522"/>
      <w:r>
        <w:rPr>
          <w:rStyle w:val="CommentReference"/>
        </w:rPr>
        <w:commentReference w:id="1867379522"/>
      </w:r>
    </w:p>
    <w:p xmlns:wp14="http://schemas.microsoft.com/office/word/2010/wordml" w:rsidP="746155FE" wp14:paraId="42166C07" wp14:textId="693BEF33">
      <w:pPr>
        <w:spacing w:before="240" w:beforeAutospacing="off" w:after="240" w:afterAutospacing="off" w:line="279" w:lineRule="auto"/>
        <w:ind w:left="0" w:right="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it-IT"/>
        </w:rPr>
      </w:pPr>
      <w:r w:rsidRPr="746155FE" w:rsidR="2B3B401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5. </w:t>
      </w:r>
      <w:r w:rsidRPr="746155FE" w:rsidR="2B3B401F">
        <w:rPr>
          <w:rFonts w:ascii="Century Gothic" w:hAnsi="Century Gothic" w:eastAsia="Century Gothic" w:cs="Century Gothic"/>
          <w:b w:val="1"/>
          <w:bCs w:val="1"/>
          <w:i w:val="0"/>
          <w:iCs w:val="0"/>
          <w:caps w:val="0"/>
          <w:smallCaps w:val="0"/>
          <w:strike w:val="0"/>
          <w:dstrike w:val="0"/>
          <w:noProof w:val="0"/>
          <w:sz w:val="22"/>
          <w:szCs w:val="22"/>
          <w:lang w:val="es-ES"/>
        </w:rPr>
        <w:t>The Cloister, Sea Island, Georgia</w:t>
      </w:r>
      <w:r w:rsidRPr="746155FE" w:rsidR="2B3B401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Elegancia colonial en la costa del Atlántico</w:t>
      </w:r>
    </w:p>
    <w:p xmlns:wp14="http://schemas.microsoft.com/office/word/2010/wordml" w:rsidP="0D038135" wp14:paraId="3193E89F" wp14:textId="5F663BA8">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it-IT"/>
        </w:rPr>
      </w:pPr>
      <w:r w:rsidRPr="0D038135"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El extraordinario talento y la visión de los arquitectos Addison Mizner y Peter Capone, posicionaron a esta propiedad en </w:t>
      </w:r>
      <w:hyperlink r:id="Rcce4b97dbd5a419a">
        <w:r w:rsidRPr="0D038135" w:rsidR="2B3B401F">
          <w:rPr>
            <w:rStyle w:val="Hyperlink"/>
            <w:rFonts w:ascii="Century Gothic" w:hAnsi="Century Gothic" w:eastAsia="Century Gothic" w:cs="Century Gothic"/>
            <w:b w:val="0"/>
            <w:bCs w:val="0"/>
            <w:i w:val="0"/>
            <w:iCs w:val="0"/>
            <w:caps w:val="0"/>
            <w:smallCaps w:val="0"/>
            <w:strike w:val="0"/>
            <w:dstrike w:val="0"/>
            <w:noProof w:val="0"/>
            <w:sz w:val="22"/>
            <w:szCs w:val="22"/>
            <w:lang w:val="es-ES"/>
          </w:rPr>
          <w:t>Sea Island</w:t>
        </w:r>
      </w:hyperlink>
      <w:r w:rsidRPr="0D038135"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como el destino ideal para vacacionar desde su apertura en 1928. Actualmente, los huéspedes ingresan y encuentran el Colonial Lounge rodeado por múltiples pisos de terrazas, inundado por la luz del techo estilo triforio. En su compromiso por mantener los detalles nostálgicos del edificio original, Capone se aseguró de que el icónico salón delantero apareciera sin cambios al usar las mismas materias primas para los techos con vigas de madera.</w:t>
      </w:r>
    </w:p>
    <w:p xmlns:wp14="http://schemas.microsoft.com/office/word/2010/wordml" w:rsidP="0D038135" wp14:paraId="604D5919" wp14:textId="36E105BD">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it-IT"/>
        </w:rPr>
      </w:pPr>
      <w:r w:rsidRPr="0D038135" w:rsidR="2B3B40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Estos cinco hoteles no solo redefinen el lujo, sino también la forma en que experimentamos el entorno al visitar USA. Cada uno cuenta una historia única a través de su arquitectura y su conexión con su destino. Para quienes buscan experiencias inolvidables y diseño excepcional, estos lugares son una invitación a soñar despiertos.</w:t>
      </w:r>
    </w:p>
    <w:p xmlns:wp14="http://schemas.microsoft.com/office/word/2010/wordml" w:rsidP="0D038135" wp14:paraId="2F410111" wp14:textId="3356D0E2">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0D038135" w:rsidR="2B3B401F">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w:t>
      </w:r>
    </w:p>
    <w:p xmlns:wp14="http://schemas.microsoft.com/office/word/2010/wordml" w:rsidP="0D038135" wp14:paraId="6EBF8493" wp14:textId="133D6BDB">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p>
    <w:p xmlns:wp14="http://schemas.microsoft.com/office/word/2010/wordml" w:rsidP="378ED00E" wp14:paraId="0ED86BF0" wp14:textId="56CC98E7">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378ED00E" w:rsidR="2B3B401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Imágenes en alta resolución en </w:t>
      </w:r>
      <w:hyperlink r:id="Red17cef1f7ed46f1">
        <w:r w:rsidRPr="378ED00E" w:rsidR="2B3B401F">
          <w:rPr>
            <w:rStyle w:val="Hyperlink"/>
            <w:rFonts w:ascii="Century Gothic" w:hAnsi="Century Gothic" w:eastAsia="Century Gothic" w:cs="Century Gothic"/>
            <w:b w:val="1"/>
            <w:bCs w:val="1"/>
            <w:i w:val="0"/>
            <w:iCs w:val="0"/>
            <w:caps w:val="0"/>
            <w:smallCaps w:val="0"/>
            <w:strike w:val="0"/>
            <w:dstrike w:val="0"/>
            <w:noProof w:val="0"/>
            <w:sz w:val="20"/>
            <w:szCs w:val="20"/>
            <w:lang w:val="es-MX"/>
          </w:rPr>
          <w:t>esta liga</w:t>
        </w:r>
        <w:r w:rsidRPr="378ED00E" w:rsidR="2B3B401F">
          <w:rPr>
            <w:rStyle w:val="Hyperlink"/>
            <w:rFonts w:ascii="Century Gothic" w:hAnsi="Century Gothic" w:eastAsia="Century Gothic" w:cs="Century Gothic"/>
            <w:b w:val="0"/>
            <w:bCs w:val="0"/>
            <w:i w:val="0"/>
            <w:iCs w:val="0"/>
            <w:caps w:val="0"/>
            <w:smallCaps w:val="0"/>
            <w:noProof w:val="0"/>
            <w:sz w:val="20"/>
            <w:szCs w:val="20"/>
            <w:lang w:val="es-MX"/>
          </w:rPr>
          <w:t>.</w:t>
        </w:r>
      </w:hyperlink>
    </w:p>
    <w:p xmlns:wp14="http://schemas.microsoft.com/office/word/2010/wordml" w:rsidP="0D038135" wp14:paraId="702AF367" wp14:textId="6EF10A31">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p>
    <w:p xmlns:wp14="http://schemas.microsoft.com/office/word/2010/wordml" w:rsidP="378ED00E" wp14:paraId="0FAAE5B6" wp14:textId="5A62C823">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378ED00E" w:rsidR="0F93D532">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MX"/>
        </w:rPr>
        <w:t>Acerca de Brand USA</w:t>
      </w:r>
    </w:p>
    <w:p xmlns:wp14="http://schemas.microsoft.com/office/word/2010/wordml" w:rsidP="378ED00E" wp14:paraId="70879AA7" wp14:textId="32530C6C">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378ED00E" w:rsidR="0F93D532">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Brand USA, la organización de marketing de destinos para los Estados Unidos,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Economics,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xmlns:wp14="http://schemas.microsoft.com/office/word/2010/wordml" w:rsidP="378ED00E" wp14:paraId="392E82D3" wp14:textId="1010D785">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378ED00E" w:rsidR="0F93D532">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Para información sobre la industria o socios de Brand USA, visita </w:t>
      </w:r>
      <w:hyperlink r:id="R9e7eb3e2ba904c2c">
        <w:r w:rsidRPr="378ED00E" w:rsidR="0F93D532">
          <w:rPr>
            <w:rStyle w:val="Hyperlink"/>
            <w:rFonts w:ascii="Century Gothic" w:hAnsi="Century Gothic" w:eastAsia="Century Gothic" w:cs="Century Gothic"/>
            <w:b w:val="0"/>
            <w:bCs w:val="0"/>
            <w:i w:val="0"/>
            <w:iCs w:val="0"/>
            <w:caps w:val="0"/>
            <w:smallCaps w:val="0"/>
            <w:strike w:val="0"/>
            <w:dstrike w:val="0"/>
            <w:noProof w:val="0"/>
            <w:sz w:val="18"/>
            <w:szCs w:val="18"/>
            <w:lang w:val="es-MX"/>
          </w:rPr>
          <w:t>TheBrandUSA.com</w:t>
        </w:r>
      </w:hyperlink>
      <w:r w:rsidRPr="378ED00E" w:rsidR="0F93D532">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o síguenos en </w:t>
      </w:r>
      <w:hyperlink r:id="Ra28ed4f561e3481a">
        <w:r w:rsidRPr="378ED00E" w:rsidR="0F93D532">
          <w:rPr>
            <w:rStyle w:val="Hyperlink"/>
            <w:rFonts w:ascii="Century Gothic" w:hAnsi="Century Gothic" w:eastAsia="Century Gothic" w:cs="Century Gothic"/>
            <w:b w:val="0"/>
            <w:bCs w:val="0"/>
            <w:i w:val="0"/>
            <w:iCs w:val="0"/>
            <w:caps w:val="0"/>
            <w:smallCaps w:val="0"/>
            <w:strike w:val="0"/>
            <w:dstrike w:val="0"/>
            <w:noProof w:val="0"/>
            <w:sz w:val="18"/>
            <w:szCs w:val="18"/>
            <w:lang w:val="es-MX"/>
          </w:rPr>
          <w:t>Facebook</w:t>
        </w:r>
      </w:hyperlink>
      <w:r w:rsidRPr="378ED00E" w:rsidR="0F93D532">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w:t>
      </w:r>
      <w:hyperlink r:id="R84cac471b7414365">
        <w:r w:rsidRPr="378ED00E" w:rsidR="0F93D532">
          <w:rPr>
            <w:rStyle w:val="Hyperlink"/>
            <w:rFonts w:ascii="Century Gothic" w:hAnsi="Century Gothic" w:eastAsia="Century Gothic" w:cs="Century Gothic"/>
            <w:b w:val="0"/>
            <w:bCs w:val="0"/>
            <w:i w:val="0"/>
            <w:iCs w:val="0"/>
            <w:caps w:val="0"/>
            <w:smallCaps w:val="0"/>
            <w:strike w:val="0"/>
            <w:dstrike w:val="0"/>
            <w:noProof w:val="0"/>
            <w:sz w:val="18"/>
            <w:szCs w:val="18"/>
            <w:lang w:val="es-MX"/>
          </w:rPr>
          <w:t>LinkedIn</w:t>
        </w:r>
      </w:hyperlink>
      <w:r w:rsidRPr="378ED00E" w:rsidR="0F93D532">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y </w:t>
      </w:r>
      <w:hyperlink r:id="R45c81330d3784951">
        <w:r w:rsidRPr="378ED00E" w:rsidR="0F93D532">
          <w:rPr>
            <w:rStyle w:val="Hyperlink"/>
            <w:rFonts w:ascii="Century Gothic" w:hAnsi="Century Gothic" w:eastAsia="Century Gothic" w:cs="Century Gothic"/>
            <w:b w:val="0"/>
            <w:bCs w:val="0"/>
            <w:i w:val="0"/>
            <w:iCs w:val="0"/>
            <w:caps w:val="0"/>
            <w:smallCaps w:val="0"/>
            <w:strike w:val="0"/>
            <w:dstrike w:val="0"/>
            <w:noProof w:val="0"/>
            <w:sz w:val="18"/>
            <w:szCs w:val="18"/>
            <w:lang w:val="es-MX"/>
          </w:rPr>
          <w:t>X/Twitter</w:t>
        </w:r>
      </w:hyperlink>
      <w:r w:rsidRPr="378ED00E" w:rsidR="0F93D532">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Para descubrir más sobre los Estados Unidos y la infinita diversidad de experiencias de viaje y cultura auténtica y rica de América, visita el sitio web para consumidores de Brand USA, </w:t>
      </w:r>
      <w:hyperlink r:id="Rfcefa2d4589a4c90">
        <w:r w:rsidRPr="378ED00E" w:rsidR="0F93D532">
          <w:rPr>
            <w:rStyle w:val="Hyperlink"/>
            <w:rFonts w:ascii="Century Gothic" w:hAnsi="Century Gothic" w:eastAsia="Century Gothic" w:cs="Century Gothic"/>
            <w:b w:val="0"/>
            <w:bCs w:val="0"/>
            <w:i w:val="0"/>
            <w:iCs w:val="0"/>
            <w:caps w:val="0"/>
            <w:smallCaps w:val="0"/>
            <w:strike w:val="0"/>
            <w:dstrike w:val="0"/>
            <w:noProof w:val="0"/>
            <w:sz w:val="18"/>
            <w:szCs w:val="18"/>
            <w:lang w:val="es-MX"/>
          </w:rPr>
          <w:t>VisitTheUSA.com</w:t>
        </w:r>
      </w:hyperlink>
      <w:r w:rsidRPr="378ED00E" w:rsidR="0F93D532">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sigue a Visit The USA en </w:t>
      </w:r>
      <w:hyperlink r:id="R77834d78eadc49bf">
        <w:r w:rsidRPr="378ED00E" w:rsidR="0F93D532">
          <w:rPr>
            <w:rStyle w:val="Hyperlink"/>
            <w:rFonts w:ascii="Century Gothic" w:hAnsi="Century Gothic" w:eastAsia="Century Gothic" w:cs="Century Gothic"/>
            <w:b w:val="0"/>
            <w:bCs w:val="0"/>
            <w:i w:val="0"/>
            <w:iCs w:val="0"/>
            <w:caps w:val="0"/>
            <w:smallCaps w:val="0"/>
            <w:strike w:val="0"/>
            <w:dstrike w:val="0"/>
            <w:noProof w:val="0"/>
            <w:sz w:val="18"/>
            <w:szCs w:val="18"/>
            <w:lang w:val="es-MX"/>
          </w:rPr>
          <w:t>Facebook</w:t>
        </w:r>
      </w:hyperlink>
      <w:r w:rsidRPr="378ED00E" w:rsidR="0F93D532">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w:t>
      </w:r>
      <w:hyperlink r:id="Raac997641f714af4">
        <w:r w:rsidRPr="378ED00E" w:rsidR="0F93D532">
          <w:rPr>
            <w:rStyle w:val="Hyperlink"/>
            <w:rFonts w:ascii="Century Gothic" w:hAnsi="Century Gothic" w:eastAsia="Century Gothic" w:cs="Century Gothic"/>
            <w:b w:val="0"/>
            <w:bCs w:val="0"/>
            <w:i w:val="0"/>
            <w:iCs w:val="0"/>
            <w:caps w:val="0"/>
            <w:smallCaps w:val="0"/>
            <w:strike w:val="0"/>
            <w:dstrike w:val="0"/>
            <w:noProof w:val="0"/>
            <w:sz w:val="18"/>
            <w:szCs w:val="18"/>
            <w:lang w:val="es-MX"/>
          </w:rPr>
          <w:t>TikTok</w:t>
        </w:r>
      </w:hyperlink>
      <w:r w:rsidRPr="378ED00E" w:rsidR="0F93D532">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e </w:t>
      </w:r>
      <w:hyperlink r:id="R1316207bc1244d7c">
        <w:r w:rsidRPr="378ED00E" w:rsidR="0F93D532">
          <w:rPr>
            <w:rStyle w:val="Hyperlink"/>
            <w:rFonts w:ascii="Century Gothic" w:hAnsi="Century Gothic" w:eastAsia="Century Gothic" w:cs="Century Gothic"/>
            <w:b w:val="0"/>
            <w:bCs w:val="0"/>
            <w:i w:val="0"/>
            <w:iCs w:val="0"/>
            <w:caps w:val="0"/>
            <w:smallCaps w:val="0"/>
            <w:strike w:val="0"/>
            <w:dstrike w:val="0"/>
            <w:noProof w:val="0"/>
            <w:sz w:val="18"/>
            <w:szCs w:val="18"/>
            <w:lang w:val="es-MX"/>
          </w:rPr>
          <w:t>Instagram</w:t>
        </w:r>
      </w:hyperlink>
      <w:r w:rsidRPr="378ED00E" w:rsidR="0F93D532">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y disfruta de programas de viaje en </w:t>
      </w:r>
      <w:hyperlink r:id="R5b2d1eb4cdbb4e13">
        <w:r w:rsidRPr="378ED00E" w:rsidR="0F93D532">
          <w:rPr>
            <w:rStyle w:val="Hyperlink"/>
            <w:rFonts w:ascii="Century Gothic" w:hAnsi="Century Gothic" w:eastAsia="Century Gothic" w:cs="Century Gothic"/>
            <w:b w:val="0"/>
            <w:bCs w:val="0"/>
            <w:i w:val="0"/>
            <w:iCs w:val="0"/>
            <w:caps w:val="0"/>
            <w:smallCaps w:val="0"/>
            <w:strike w:val="0"/>
            <w:dstrike w:val="0"/>
            <w:noProof w:val="0"/>
            <w:sz w:val="18"/>
            <w:szCs w:val="18"/>
            <w:lang w:val="es-MX"/>
          </w:rPr>
          <w:t>GoUSATV</w:t>
        </w:r>
      </w:hyperlink>
      <w:r w:rsidRPr="378ED00E" w:rsidR="0F93D532">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w:t>
      </w:r>
    </w:p>
    <w:p xmlns:wp14="http://schemas.microsoft.com/office/word/2010/wordml" w:rsidP="378ED00E" wp14:paraId="5D8B3B38" wp14:textId="2A79EA72">
      <w:pPr>
        <w:pStyle w:val="Normal"/>
        <w:jc w:val="both"/>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highlight w:val="red"/>
          <w:u w:val="none"/>
          <w:lang w:val="es-MX"/>
        </w:rPr>
      </w:pPr>
    </w:p>
    <w:p xmlns:wp14="http://schemas.microsoft.com/office/word/2010/wordml" w:rsidP="0D038135" wp14:paraId="0A6E6744" wp14:textId="76D46B36">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0D038135" w:rsidR="2B3B401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Contacto para prensa: </w:t>
      </w:r>
    </w:p>
    <w:p xmlns:wp14="http://schemas.microsoft.com/office/word/2010/wordml" w:rsidP="0D038135" wp14:paraId="1E2D9A0F" wp14:textId="3C60A5F3">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p>
    <w:p xmlns:wp14="http://schemas.microsoft.com/office/word/2010/wordml" w:rsidP="0D038135" wp14:paraId="26E661E6" wp14:textId="47E4900F">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0D038135" w:rsidR="2B3B401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Mariana Espíritu</w:t>
      </w:r>
      <w:r w:rsidRPr="0D038135" w:rsidR="2B3B401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 Public Relations Manager</w:t>
      </w:r>
    </w:p>
    <w:p xmlns:wp14="http://schemas.microsoft.com/office/word/2010/wordml" w:rsidP="0D038135" wp14:paraId="395781CA" wp14:textId="14CC0D92">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hyperlink r:id="R765f6cc2a7f74ba6">
        <w:r w:rsidRPr="0D038135" w:rsidR="2B3B401F">
          <w:rPr>
            <w:rStyle w:val="Hyperlink"/>
            <w:rFonts w:ascii="Century Gothic" w:hAnsi="Century Gothic" w:eastAsia="Century Gothic" w:cs="Century Gothic"/>
            <w:b w:val="0"/>
            <w:bCs w:val="0"/>
            <w:i w:val="0"/>
            <w:iCs w:val="0"/>
            <w:caps w:val="0"/>
            <w:smallCaps w:val="0"/>
            <w:strike w:val="0"/>
            <w:dstrike w:val="0"/>
            <w:noProof w:val="0"/>
            <w:sz w:val="18"/>
            <w:szCs w:val="18"/>
            <w:lang w:val="es-MX"/>
          </w:rPr>
          <w:t>mespiritu@thebrandusa.mx</w:t>
        </w:r>
      </w:hyperlink>
      <w:r w:rsidRPr="0D038135" w:rsidR="2B3B401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xmlns:wp14="http://schemas.microsoft.com/office/word/2010/wordml" w:rsidP="0D038135" wp14:paraId="2CACEEB7" wp14:textId="3C6C973D">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p>
    <w:p xmlns:wp14="http://schemas.microsoft.com/office/word/2010/wordml" w:rsidP="0D038135" wp14:paraId="56702E12" wp14:textId="241CD6C3">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0D038135" w:rsidR="2B3B401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Carolina Trasviña </w:t>
      </w:r>
      <w:r w:rsidRPr="0D038135" w:rsidR="2B3B401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Public Relations Director</w:t>
      </w:r>
    </w:p>
    <w:p xmlns:wp14="http://schemas.microsoft.com/office/word/2010/wordml" w:rsidP="0D038135" wp14:paraId="425407CD" wp14:textId="05A112C0">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hyperlink r:id="Rc29bd6aaf4b74b12">
        <w:r w:rsidRPr="0D038135" w:rsidR="2B3B401F">
          <w:rPr>
            <w:rStyle w:val="Hyperlink"/>
            <w:rFonts w:ascii="Century Gothic" w:hAnsi="Century Gothic" w:eastAsia="Century Gothic" w:cs="Century Gothic"/>
            <w:b w:val="0"/>
            <w:bCs w:val="0"/>
            <w:i w:val="0"/>
            <w:iCs w:val="0"/>
            <w:caps w:val="0"/>
            <w:smallCaps w:val="0"/>
            <w:strike w:val="0"/>
            <w:dstrike w:val="0"/>
            <w:noProof w:val="0"/>
            <w:sz w:val="18"/>
            <w:szCs w:val="18"/>
            <w:lang w:val="es-MX"/>
          </w:rPr>
          <w:t>crasvina@thebrandusa.mx</w:t>
        </w:r>
      </w:hyperlink>
    </w:p>
    <w:p xmlns:wp14="http://schemas.microsoft.com/office/word/2010/wordml" w:rsidP="0D038135" wp14:paraId="719A1E16" wp14:textId="36784C27">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it-IT"/>
        </w:rPr>
      </w:pPr>
    </w:p>
    <w:p xmlns:wp14="http://schemas.microsoft.com/office/word/2010/wordml" w:rsidP="0D038135" wp14:paraId="319BC8C5" wp14:textId="5B5E5148">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it-IT"/>
        </w:rPr>
      </w:pPr>
    </w:p>
    <w:p xmlns:wp14="http://schemas.microsoft.com/office/word/2010/wordml" w:rsidP="0D038135" wp14:paraId="1D82547A" wp14:textId="3A9F7EE6">
      <w:pPr>
        <w:spacing w:before="0" w:beforeAutospacing="off" w:after="160" w:afterAutospacing="off" w:line="279" w:lineRule="auto"/>
        <w:ind w:left="0" w:right="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it-IT"/>
        </w:rPr>
      </w:pPr>
    </w:p>
    <w:p xmlns:wp14="http://schemas.microsoft.com/office/word/2010/wordml" wp14:paraId="2DC08235" wp14:textId="71EC0784"/>
    <w:sectPr>
      <w:pgSz w:w="11906" w:h="16838" w:orient="portrait"/>
      <w:pgMar w:top="1440" w:right="1440" w:bottom="1440" w:left="1440" w:header="720" w:footer="720" w:gutter="0"/>
      <w:cols w:space="720"/>
      <w:docGrid w:linePitch="360"/>
      <w:headerReference w:type="default" r:id="Rb418a8fa52194e1c"/>
      <w:footerReference w:type="default" r:id="R8484dc7e51fd4719"/>
    </w:sectPr>
  </w:body>
</w:document>
</file>

<file path=word/comments.xml><?xml version="1.0" encoding="utf-8"?>
<w:comments xmlns:w14="http://schemas.microsoft.com/office/word/2010/wordml" xmlns:w="http://schemas.openxmlformats.org/wordprocessingml/2006/main">
  <w:comment xmlns:w="http://schemas.openxmlformats.org/wordprocessingml/2006/main" w:initials="CT" w:author="Carolina Trasvina" w:date="2025-01-24T15:28:45" w:id="871008426">
    <w:p xmlns:w14="http://schemas.microsoft.com/office/word/2010/wordml" xmlns:w="http://schemas.openxmlformats.org/wordprocessingml/2006/main" w:rsidR="4A697466" w:rsidRDefault="4509AF69" w14:paraId="692BC0E8" w14:textId="2EEA5443">
      <w:pPr>
        <w:pStyle w:val="CommentText"/>
      </w:pPr>
      <w:r>
        <w:rPr>
          <w:rStyle w:val="CommentReference"/>
        </w:rPr>
        <w:annotationRef/>
      </w:r>
      <w:r w:rsidRPr="182182C0" w:rsidR="176858CD">
        <w:t>muy cadena peninsula para esto, lo reemplace</w:t>
      </w:r>
    </w:p>
  </w:comment>
  <w:comment xmlns:w="http://schemas.openxmlformats.org/wordprocessingml/2006/main" w:initials="CT" w:author="Carolina Trasvina" w:date="2025-01-24T15:29:17" w:id="1867379522">
    <w:p xmlns:w14="http://schemas.microsoft.com/office/word/2010/wordml" xmlns:w="http://schemas.openxmlformats.org/wordprocessingml/2006/main" w:rsidR="5AD260F6" w:rsidRDefault="720C092F" w14:paraId="38686719" w14:textId="5B8BD5E6">
      <w:pPr>
        <w:pStyle w:val="CommentText"/>
      </w:pPr>
      <w:r>
        <w:rPr>
          <w:rStyle w:val="CommentReference"/>
        </w:rPr>
        <w:annotationRef/>
      </w:r>
      <w:r w:rsidRPr="365A4EAB" w:rsidR="53C6B8BC">
        <w:t>para reemplazarlo, algo en el west coast</w:t>
      </w:r>
    </w:p>
  </w:comment>
</w:comments>
</file>

<file path=word/commentsExtended.xml><?xml version="1.0" encoding="utf-8"?>
<w15:commentsEx xmlns:mc="http://schemas.openxmlformats.org/markup-compatibility/2006" xmlns:w15="http://schemas.microsoft.com/office/word/2012/wordml" mc:Ignorable="w15">
  <w15:commentEx w15:done="1" w15:paraId="692BC0E8"/>
  <w15:commentEx w15:done="1" w15:paraId="3868671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DF6C24" w16cex:dateUtc="2025-01-24T21:28:45.766Z"/>
  <w16cex:commentExtensible w16cex:durableId="5BBB6620" w16cex:dateUtc="2025-01-24T21:29:17.305Z"/>
</w16cex:commentsExtensible>
</file>

<file path=word/commentsIds.xml><?xml version="1.0" encoding="utf-8"?>
<w16cid:commentsIds xmlns:mc="http://schemas.openxmlformats.org/markup-compatibility/2006" xmlns:w16cid="http://schemas.microsoft.com/office/word/2016/wordml/cid" mc:Ignorable="w16cid">
  <w16cid:commentId w16cid:paraId="692BC0E8" w16cid:durableId="2EDF6C24"/>
  <w16cid:commentId w16cid:paraId="38686719" w16cid:durableId="5BBB66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D038135" w:rsidTr="0D038135" w14:paraId="6619FF60">
      <w:trPr>
        <w:trHeight w:val="300"/>
      </w:trPr>
      <w:tc>
        <w:tcPr>
          <w:tcW w:w="3005" w:type="dxa"/>
          <w:tcMar/>
        </w:tcPr>
        <w:p w:rsidR="0D038135" w:rsidP="0D038135" w:rsidRDefault="0D038135" w14:paraId="3CD52C65" w14:textId="09F81FA7">
          <w:pPr>
            <w:pStyle w:val="Header"/>
            <w:bidi w:val="0"/>
            <w:ind w:left="-115"/>
            <w:jc w:val="left"/>
          </w:pPr>
        </w:p>
      </w:tc>
      <w:tc>
        <w:tcPr>
          <w:tcW w:w="3005" w:type="dxa"/>
          <w:tcMar/>
        </w:tcPr>
        <w:p w:rsidR="0D038135" w:rsidP="0D038135" w:rsidRDefault="0D038135" w14:paraId="4A782089" w14:textId="00DA899C">
          <w:pPr>
            <w:pStyle w:val="Header"/>
            <w:bidi w:val="0"/>
            <w:jc w:val="center"/>
          </w:pPr>
        </w:p>
      </w:tc>
      <w:tc>
        <w:tcPr>
          <w:tcW w:w="3005" w:type="dxa"/>
          <w:tcMar/>
        </w:tcPr>
        <w:p w:rsidR="0D038135" w:rsidP="0D038135" w:rsidRDefault="0D038135" w14:paraId="66900C0A" w14:textId="756BECE1">
          <w:pPr>
            <w:pStyle w:val="Header"/>
            <w:bidi w:val="0"/>
            <w:ind w:right="-115"/>
            <w:jc w:val="right"/>
          </w:pPr>
        </w:p>
      </w:tc>
    </w:tr>
  </w:tbl>
  <w:p w:rsidR="0D038135" w:rsidP="0D038135" w:rsidRDefault="0D038135" w14:paraId="79748105" w14:textId="6FDEAF3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D038135" w:rsidTr="0D038135" w14:paraId="679FD3B9">
      <w:trPr>
        <w:trHeight w:val="300"/>
      </w:trPr>
      <w:tc>
        <w:tcPr>
          <w:tcW w:w="3005" w:type="dxa"/>
          <w:tcMar/>
        </w:tcPr>
        <w:p w:rsidR="0D038135" w:rsidP="0D038135" w:rsidRDefault="0D038135" w14:paraId="73D41693" w14:textId="426F90AC">
          <w:pPr>
            <w:pStyle w:val="Header"/>
            <w:bidi w:val="0"/>
            <w:ind w:left="-115"/>
            <w:jc w:val="left"/>
          </w:pPr>
        </w:p>
      </w:tc>
      <w:tc>
        <w:tcPr>
          <w:tcW w:w="3005" w:type="dxa"/>
          <w:tcMar/>
        </w:tcPr>
        <w:p w:rsidR="0D038135" w:rsidP="0D038135" w:rsidRDefault="0D038135" w14:paraId="40CE9756" w14:textId="58909C43">
          <w:pPr>
            <w:pStyle w:val="Header"/>
            <w:bidi w:val="0"/>
            <w:jc w:val="center"/>
          </w:pPr>
          <w:r w:rsidR="0D038135">
            <w:drawing>
              <wp:inline wp14:editId="7757B571" wp14:anchorId="087471E3">
                <wp:extent cx="714375" cy="628650"/>
                <wp:effectExtent l="0" t="0" r="0" b="0"/>
                <wp:docPr id="399586469" name="" title=""/>
                <wp:cNvGraphicFramePr>
                  <a:graphicFrameLocks noChangeAspect="1"/>
                </wp:cNvGraphicFramePr>
                <a:graphic>
                  <a:graphicData uri="http://schemas.openxmlformats.org/drawingml/2006/picture">
                    <pic:pic>
                      <pic:nvPicPr>
                        <pic:cNvPr id="0" name=""/>
                        <pic:cNvPicPr/>
                      </pic:nvPicPr>
                      <pic:blipFill>
                        <a:blip r:embed="R7afbe531d794470d">
                          <a:extLst>
                            <a:ext xmlns:a="http://schemas.openxmlformats.org/drawingml/2006/main" uri="{28A0092B-C50C-407E-A947-70E740481C1C}">
                              <a14:useLocalDpi val="0"/>
                            </a:ext>
                          </a:extLst>
                        </a:blip>
                        <a:stretch>
                          <a:fillRect/>
                        </a:stretch>
                      </pic:blipFill>
                      <pic:spPr>
                        <a:xfrm>
                          <a:off x="0" y="0"/>
                          <a:ext cx="714375" cy="628650"/>
                        </a:xfrm>
                        <a:prstGeom prst="rect">
                          <a:avLst/>
                        </a:prstGeom>
                      </pic:spPr>
                    </pic:pic>
                  </a:graphicData>
                </a:graphic>
              </wp:inline>
            </w:drawing>
          </w:r>
        </w:p>
      </w:tc>
      <w:tc>
        <w:tcPr>
          <w:tcW w:w="3005" w:type="dxa"/>
          <w:tcMar/>
        </w:tcPr>
        <w:p w:rsidR="0D038135" w:rsidP="0D038135" w:rsidRDefault="0D038135" w14:paraId="07905ACB" w14:textId="420EC356">
          <w:pPr>
            <w:pStyle w:val="Header"/>
            <w:bidi w:val="0"/>
            <w:ind w:right="-115"/>
            <w:jc w:val="right"/>
          </w:pPr>
        </w:p>
      </w:tc>
    </w:tr>
  </w:tbl>
  <w:p w:rsidR="0D038135" w:rsidP="0D038135" w:rsidRDefault="0D038135" w14:paraId="3BF559EC" w14:textId="3E567F15">
    <w:pPr>
      <w:pStyle w:val="Header"/>
      <w:bidi w:val="0"/>
    </w:pPr>
  </w:p>
</w:hdr>
</file>

<file path=word/intelligence2.xml><?xml version="1.0" encoding="utf-8"?>
<int2:intelligence xmlns:int2="http://schemas.microsoft.com/office/intelligence/2020/intelligence">
  <int2:observations>
    <int2:textHash int2:hashCode="RtNQ7UyyXwtgwJ" int2:id="zFzI1MxJ">
      <int2:state int2:type="AugLoop_Text_Critique" int2:value="Rejected"/>
    </int2:textHash>
    <int2:textHash int2:hashCode="P51jIgPOsfsY5m" int2:id="zQfsCRjA">
      <int2:state int2:type="AugLoop_Text_Critique" int2:value="Rejected"/>
    </int2:textHash>
  </int2:observations>
  <int2:intelligenceSettings/>
</int2:intelligence>
</file>

<file path=word/people.xml><?xml version="1.0" encoding="utf-8"?>
<w15:people xmlns:mc="http://schemas.openxmlformats.org/markup-compatibility/2006" xmlns:w15="http://schemas.microsoft.com/office/word/2012/wordml" mc:Ignorable="w15">
  <w15:person w15:author="Carolina Trasvina">
    <w15:presenceInfo w15:providerId="AD" w15:userId="S::carolina.trasvina@another.co::e587b298-ee85-44fb-b782-2aa0a7e5967f"/>
  </w15:person>
  <w15:person w15:author="Carolina Trasvina">
    <w15:presenceInfo w15:providerId="AD" w15:userId="S::carolina.trasvina@another.co::e587b298-ee85-44fb-b782-2aa0a7e596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33A44A"/>
    <w:rsid w:val="00D3B052"/>
    <w:rsid w:val="014243F6"/>
    <w:rsid w:val="03BC0134"/>
    <w:rsid w:val="06B67664"/>
    <w:rsid w:val="09828CC1"/>
    <w:rsid w:val="0CE33A38"/>
    <w:rsid w:val="0D038135"/>
    <w:rsid w:val="0D2C0464"/>
    <w:rsid w:val="0DB9FECF"/>
    <w:rsid w:val="0F2AE4B4"/>
    <w:rsid w:val="0F93D532"/>
    <w:rsid w:val="10E6D7FD"/>
    <w:rsid w:val="14B0E413"/>
    <w:rsid w:val="19195316"/>
    <w:rsid w:val="23071C14"/>
    <w:rsid w:val="23277917"/>
    <w:rsid w:val="26BBFD6B"/>
    <w:rsid w:val="28917F79"/>
    <w:rsid w:val="28C130A1"/>
    <w:rsid w:val="29AD1AA4"/>
    <w:rsid w:val="29E07D52"/>
    <w:rsid w:val="2B3B401F"/>
    <w:rsid w:val="2B4FA2EA"/>
    <w:rsid w:val="32DC9E2F"/>
    <w:rsid w:val="378ED00E"/>
    <w:rsid w:val="398FB557"/>
    <w:rsid w:val="3E61F940"/>
    <w:rsid w:val="418DD294"/>
    <w:rsid w:val="44D3D63F"/>
    <w:rsid w:val="4626A373"/>
    <w:rsid w:val="4B6C776C"/>
    <w:rsid w:val="4C39A0B6"/>
    <w:rsid w:val="4F33A44A"/>
    <w:rsid w:val="52DA9474"/>
    <w:rsid w:val="537A0AA1"/>
    <w:rsid w:val="544BC703"/>
    <w:rsid w:val="55926E4E"/>
    <w:rsid w:val="55CCCCE2"/>
    <w:rsid w:val="55DC0A92"/>
    <w:rsid w:val="59739FE5"/>
    <w:rsid w:val="5F0FC4CA"/>
    <w:rsid w:val="5FAF3217"/>
    <w:rsid w:val="63F7C3BC"/>
    <w:rsid w:val="65D41822"/>
    <w:rsid w:val="66E5D0D1"/>
    <w:rsid w:val="69182B00"/>
    <w:rsid w:val="71CF75F6"/>
    <w:rsid w:val="746155FE"/>
    <w:rsid w:val="7791BB64"/>
    <w:rsid w:val="77FE1426"/>
    <w:rsid w:val="7BB1DE30"/>
    <w:rsid w:val="7DA08400"/>
    <w:rsid w:val="7EE31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A44A"/>
  <w15:chartTrackingRefBased/>
  <w15:docId w15:val="{B5C3B2D2-84E3-42C7-AA7B-7B3CDF5C16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D038135"/>
    <w:rPr>
      <w:color w:val="467886"/>
      <w:u w:val="single"/>
    </w:rPr>
  </w:style>
  <w:style w:type="paragraph" w:styleId="Header">
    <w:uiPriority w:val="99"/>
    <w:name w:val="header"/>
    <w:basedOn w:val="Normal"/>
    <w:unhideWhenUsed/>
    <w:rsid w:val="0D038135"/>
    <w:pPr>
      <w:tabs>
        <w:tab w:val="center" w:leader="none" w:pos="4680"/>
        <w:tab w:val="right" w:leader="none" w:pos="9360"/>
      </w:tabs>
      <w:spacing w:after="0" w:line="240" w:lineRule="auto"/>
    </w:pPr>
  </w:style>
  <w:style w:type="paragraph" w:styleId="Footer">
    <w:uiPriority w:val="99"/>
    <w:name w:val="footer"/>
    <w:basedOn w:val="Normal"/>
    <w:unhideWhenUsed/>
    <w:rsid w:val="0D0381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anghamhotels.com/en/the-langham/chicago/?utm_campaign=tlchi&amp;utm_medium=ppc&amp;utm_source=google&amp;utm_content=&amp;utm_id=evergreen2025&amp;gad_source=1&amp;gclid=Cj0KCQiA7se8BhCAARIsAKnF3rwhkH5preQJlp5k5ee2eYmGRqjyF17uZsSDmI4WvOYEXhBFSXg-DTgaAquaEALw_wcB&amp;gclsrc=aw.ds" TargetMode="External" Id="Rc58e7a3cc4224e62" /><Relationship Type="http://schemas.openxmlformats.org/officeDocument/2006/relationships/hyperlink" Target="https://exploregeorgia.org/city/sea-island" TargetMode="External" Id="Rcce4b97dbd5a419a" /><Relationship Type="http://schemas.openxmlformats.org/officeDocument/2006/relationships/hyperlink" Target="mailto:mespiritu@thebrandusa.mx" TargetMode="External" Id="R765f6cc2a7f74ba6" /><Relationship Type="http://schemas.openxmlformats.org/officeDocument/2006/relationships/hyperlink" Target="mailto:crasvina@thebrandusa.mx" TargetMode="External" Id="Rc29bd6aaf4b74b12" /><Relationship Type="http://schemas.openxmlformats.org/officeDocument/2006/relationships/header" Target="header.xml" Id="Rb418a8fa52194e1c" /><Relationship Type="http://schemas.openxmlformats.org/officeDocument/2006/relationships/footer" Target="footer.xml" Id="R8484dc7e51fd4719" /><Relationship Type="http://schemas.openxmlformats.org/officeDocument/2006/relationships/comments" Target="comments.xml" Id="Rc5f7500607c840a9" /><Relationship Type="http://schemas.microsoft.com/office/2011/relationships/people" Target="people.xml" Id="R06f52eb2eadb4cca" /><Relationship Type="http://schemas.microsoft.com/office/2011/relationships/commentsExtended" Target="commentsExtended.xml" Id="R59e4865e2b9f4e13" /><Relationship Type="http://schemas.microsoft.com/office/2016/09/relationships/commentsIds" Target="commentsIds.xml" Id="R7514d060a55c46f4" /><Relationship Type="http://schemas.microsoft.com/office/2018/08/relationships/commentsExtensible" Target="commentsExtensible.xml" Id="R1222026002ac43bf" /><Relationship Type="http://schemas.openxmlformats.org/officeDocument/2006/relationships/hyperlink" Target="https://www.visittheusa.mx/state/utah" TargetMode="External" Id="R19dfd73ffe2a48cb" /><Relationship Type="http://schemas.openxmlformats.org/officeDocument/2006/relationships/hyperlink" Target="https://www.aman.com/resorts/amangiri" TargetMode="External" Id="Re72a2bef8a5345da" /><Relationship Type="http://schemas.microsoft.com/office/2020/10/relationships/intelligence" Target="intelligence2.xml" Id="R40fd0c5229e74327" /><Relationship Type="http://schemas.openxmlformats.org/officeDocument/2006/relationships/hyperlink" Target="https://themaidstone.com/" TargetMode="External" Id="Raebf6dcdad254a18" /><Relationship Type="http://schemas.openxmlformats.org/officeDocument/2006/relationships/hyperlink" Target="https://www.chicago.gov/city/en/depts/dca/supp_info/millennium_park.html" TargetMode="External" Id="R78ad51a5ab8849bc" /><Relationship Type="http://schemas.openxmlformats.org/officeDocument/2006/relationships/hyperlink" Target="https://www.themagnificentmile.com/" TargetMode="External" Id="Rf6529e9ce7a64299" /><Relationship Type="http://schemas.openxmlformats.org/officeDocument/2006/relationships/hyperlink" Target="https://www.sanysidroranch.com/" TargetMode="External" Id="R8ef5b265dceb4a61" /><Relationship Type="http://schemas.openxmlformats.org/officeDocument/2006/relationships/hyperlink" Target="https://drive.google.com/drive/folders/170YIfUTfSyGuMAc01JwKxkySEtNaTd8l?usp=drive_link" TargetMode="External" Id="Red17cef1f7ed46f1" /><Relationship Type="http://schemas.openxmlformats.org/officeDocument/2006/relationships/hyperlink" Target="https://www.thebrandusa.com/" TargetMode="External" Id="R9e7eb3e2ba904c2c" /><Relationship Type="http://schemas.openxmlformats.org/officeDocument/2006/relationships/hyperlink" Target="https://www.facebook.com/TheBrandUSA" TargetMode="External" Id="Ra28ed4f561e3481a" /><Relationship Type="http://schemas.openxmlformats.org/officeDocument/2006/relationships/hyperlink" Target="https://www.linkedin.com/company/brandusa" TargetMode="External" Id="R84cac471b7414365" /><Relationship Type="http://schemas.openxmlformats.org/officeDocument/2006/relationships/hyperlink" Target="https://www.twitter.com/brandusa" TargetMode="External" Id="R45c81330d3784951" /><Relationship Type="http://schemas.openxmlformats.org/officeDocument/2006/relationships/hyperlink" Target="https://www.visittheusa.com/" TargetMode="External" Id="Rfcefa2d4589a4c90" /><Relationship Type="http://schemas.openxmlformats.org/officeDocument/2006/relationships/hyperlink" Target="https://www.facebook.com/VisitTheUSA" TargetMode="External" Id="R77834d78eadc49bf" /><Relationship Type="http://schemas.openxmlformats.org/officeDocument/2006/relationships/hyperlink" Target="https://www.tiktok.com/@visittheusa" TargetMode="External" Id="Raac997641f714af4" /><Relationship Type="http://schemas.openxmlformats.org/officeDocument/2006/relationships/hyperlink" Target="https://www.instagram.com/visittheusa/" TargetMode="External" Id="R1316207bc1244d7c" /><Relationship Type="http://schemas.openxmlformats.org/officeDocument/2006/relationships/hyperlink" Target="https://www.visittheusa.com/gousa-tv" TargetMode="External" Id="R5b2d1eb4cdbb4e13" /></Relationships>
</file>

<file path=word/_rels/header.xml.rels>&#65279;<?xml version="1.0" encoding="utf-8"?><Relationships xmlns="http://schemas.openxmlformats.org/package/2006/relationships"><Relationship Type="http://schemas.openxmlformats.org/officeDocument/2006/relationships/image" Target="/media/image.jpg" Id="R7afbe531d794470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C8957D-8779-4705-AF97-71C8FB7148CF}"/>
</file>

<file path=customXml/itemProps2.xml><?xml version="1.0" encoding="utf-8"?>
<ds:datastoreItem xmlns:ds="http://schemas.openxmlformats.org/officeDocument/2006/customXml" ds:itemID="{3D943476-5917-4709-8AAE-892680B196DA}"/>
</file>

<file path=customXml/itemProps3.xml><?xml version="1.0" encoding="utf-8"?>
<ds:datastoreItem xmlns:ds="http://schemas.openxmlformats.org/officeDocument/2006/customXml" ds:itemID="{C4DECA7B-9220-4C3F-8C22-8E96A099E5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2025-01-24T20:54:56.0000000Z</dcterms:created>
  <dcterms:modified xsi:type="dcterms:W3CDTF">2025-01-29T18:24:42.8495483Z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